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after="300"/>
        <w:jc w:val="center"/>
      </w:pPr>
      <w:r>
        <w:rPr>
          <w:b w:val="on"/>
          <w:sz w:val="36"/>
          <w:color w:val="1E3A8A"/>
          <w:rFonts w:ascii="Calibri" w:hAnsi="Calibri" w:cs="Calibri" w:eastAsia="Calibri"/>
        </w:rPr>
        <w:t>INFORME DE EJECUCIÓN DE PRUEBAS</w:t>
      </w:r>
    </w:p>
    <w:p>
      <w:pPr>
        <w:spacing w:after="400"/>
        <w:jc w:val="center"/>
      </w:pPr>
      <w:r>
        <w:rPr>
          <w:sz w:val="28"/>
          <w:color w:val="1E3A8A"/>
          <w:rFonts w:ascii="Calibri" w:hAnsi="Calibri" w:cs="Calibri" w:eastAsia="Calibri"/>
        </w:rPr>
        <w:t>Caso de Prueba: TC05 - Validar funcionalidad de mostrar/ocultar contraseña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  <w:insideH w:val="single"/>
          <w:insideV w:val="single"/>
        </w:tblBorders>
      </w:tblP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Nombre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TC05 - Validar funcionalidad de mostrar/ocultar contraseña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Estado</w:t>
            </w:r>
          </w:p>
        </w:tc>
        <w:tc>
          <w:tcPr>
            <w:shd w:fill="E6F7F1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10B981"/>
              </w:rPr>
              <w:t>PASSED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Duración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5 segundos</w:t>
            </w:r>
          </w:p>
        </w:tc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Navegador</w:t>
            </w:r>
          </w:p>
        </w:tc>
        <w:tc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Chrome</w:t>
            </w:r>
          </w:p>
        </w:tc>
      </w:tr>
      <w:tr>
        <w:tc>
          <w:tcPr>
            <w:shd w:fill="1E3A8A"/>
          </w:tcPr>
          <w:p>
            <w:pPr>
              <w:jc w:val="center"/>
            </w:pPr>
            <w:r>
              <w:rPr>
                <w:b w:val="on"/>
                <w:rFonts w:ascii="Calibri" w:hAnsi="Calibri" w:cs="Calibri" w:eastAsia="Calibri"/>
                <w:sz w:val="22"/>
                <w:color w:val="FFFFFF"/>
              </w:rPr>
              <w:t>Fecha y Hora de Ejecución</w:t>
            </w:r>
          </w:p>
        </w:tc>
        <w:tc>
          <w:tcPr>
            <w:gridSpan w:val="3"/>
          </w:tcPr>
          <w:p>
            <w:pPr>
              <w:jc w:val="center"/>
            </w:pPr>
            <w:r>
              <w:rPr>
                <w:b w:val="off"/>
                <w:rFonts w:ascii="Calibri" w:hAnsi="Calibri" w:cs="Calibri" w:eastAsia="Calibri"/>
                <w:sz w:val="22"/>
                <w:color w:val="000000"/>
              </w:rPr>
              <w:t>02/10/2025 11:57:37</w:t>
            </w:r>
          </w:p>
        </w:tc>
      </w:tr>
    </w:tbl>
    <w:p>
      <w:r>
        <w:br/>
      </w:r>
    </w:p>
    <w:p>
      <w:pPr>
        <w:spacing w:before="400" w:after="400"/>
        <w:jc w:val="center"/>
      </w:pPr>
      <w:r>
        <w:rPr>
          <w:b w:val="on"/>
          <w:sz w:val="32"/>
          <w:color w:val="1E3A8A"/>
          <w:rFonts w:ascii="Calibri" w:hAnsi="Calibri" w:cs="Calibri" w:eastAsia="Calibri"/>
        </w:rPr>
        <w:t>PASOS EJECUTADOS</w:t>
      </w: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1: NAVEGAR A LA PÁGINA DE LOGIN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0" name="Drawing 0" descr="screenshots/1_Navegar_a_la_p_gina_de_login_20251002_115732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0" descr="screenshots/1_Navegar_a_la_p_gina_de_login_20251002_115732.png"/>
                          <pic:cNvPicPr>
                            <a:picLocks noChangeAspect="true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2: INGRESAR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1" name="Drawing 1" descr="screenshots/2_Ingresar_contrase_a_20251002_115733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shots/2_Ingresar_contrase_a_20251002_115733.png"/>
                          <pic:cNvPicPr>
                            <a:picLocks noChangeAspect="true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3: VALIDAR QUE LA CONTRASEÑA ESTÁ OCULTA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2" name="Drawing 2" descr="screenshots/3_Validar_que_la_contrase_a_est__oculta_20251002_115734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shots/3_Validar_que_la_contrase_a_est__oculta_20251002_115734.png"/>
                          <pic:cNvPicPr>
                            <a:picLocks noChangeAspect="true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4: HACER CLIC EN BOTÓN MOSTRAR/OCULTAR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3" name="Drawing 3" descr="screenshots/4_Hacer_clic_en_bot_n_Mostrar_Ocultar_contrase_a_20251002_11573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shots/4_Hacer_clic_en_bot_n_Mostrar_Ocultar_contrase_a_20251002_11573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5: VALIDAR QUE LA CONTRASEÑA ES VISIBLE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4" name="Drawing 4" descr="screenshots/5_Validar_que_la_contrase_a_es_visible_20251002_115735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shots/5_Validar_que_la_contrase_a_es_visible_20251002_115735.png"/>
                          <pic:cNvPicPr>
                            <a:picLocks noChangeAspect="true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6: HACER CLIC EN BOTÓN MOSTRAR/OCULTAR CONTRASEÑA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5" name="Drawing 5" descr="screenshots/6_Hacer_clic_en_bot_n_Mostrar_Ocultar_contrase_a_20251002_115736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screenshots/6_Hacer_clic_en_bot_n_Mostrar_Ocultar_contrase_a_20251002_115736.png"/>
                          <pic:cNvPicPr>
                            <a:picLocks noChangeAspect="true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tbl>
      <w:tblPr>
        <w:tblW w:w="5000" w:type="pct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Borders>
          <w:top w:val="single"/>
          <w:left w:val="single"/>
          <w:bottom w:val="single"/>
          <w:right w:val="single"/>
        </w:tblBorders>
      </w:tblPr>
      <w:tr>
        <w:tc>
          <w:tcPr>
            <w:shd w:color="auto" w:val="clear" w:fill="1E3A8A"/>
          </w:tcPr>
          <w:p>
            <w:pPr>
              <w:jc w:val="center"/>
            </w:pPr>
            <w:r>
              <w:rPr>
                <w:b w:val="on"/>
                <w:color w:val="FFFFFF"/>
                <w:sz w:val="24"/>
              </w:rPr>
              <w:t>PASO 7: VALIDAR QUE LA CONTRASEÑA ESTÁ OCULTA</w:t>
              <w:tab/>
              <w:t xml:space="preserve"> ✓</w:t>
            </w:r>
          </w:p>
        </w:tc>
      </w:tr>
      <w:tr>
        <w:tc>
          <w:p>
            <w:pPr>
              <w:jc w:val="center"/>
            </w:pPr>
            <w:r>
              <w:drawing>
                <wp:inline distT="0" distR="0" distB="0" distL="0">
                  <wp:extent cx="6350000" cy="3810000"/>
                  <wp:docPr id="6" name="Drawing 6" descr="screenshots/7_Validar_que_la_contrase_a_est__oculta_20251002_115737.png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screenshots/7_Validar_que_la_contrase_a_est__oculta_20251002_115737.png"/>
                          <pic:cNvPicPr>
                            <a:picLocks noChangeAspect="true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after="200"/>
      </w:pPr>
    </w:p>
    <w:sectPr>
      <w:pgMar w:top="1440" w:right="1440" w:bottom="1440" w:left="1440"/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2" Target="media/image1.png" Type="http://schemas.openxmlformats.org/officeDocument/2006/relationships/image"/><Relationship Id="rId3" Target="media/image2.png" Type="http://schemas.openxmlformats.org/officeDocument/2006/relationships/image"/><Relationship Id="rId4" Target="media/image3.png" Type="http://schemas.openxmlformats.org/officeDocument/2006/relationships/image"/><Relationship Id="rId5" Target="media/image4.png" Type="http://schemas.openxmlformats.org/officeDocument/2006/relationships/image"/><Relationship Id="rId6" Target="media/image5.png" Type="http://schemas.openxmlformats.org/officeDocument/2006/relationships/image"/><Relationship Id="rId7" Target="media/image6.png" Type="http://schemas.openxmlformats.org/officeDocument/2006/relationships/image"/><Relationship Id="rId8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2025-10-02T16:57:31Z</dcterms:created>
  <dc:creator>Apache POI</dc:creator>
</cp:coreProperties>
</file>